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CF" w:rsidRPr="008C34D2" w:rsidRDefault="00B463D4" w:rsidP="00A93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616B2D">
        <w:rPr>
          <w:b/>
          <w:sz w:val="28"/>
          <w:szCs w:val="28"/>
        </w:rPr>
        <w:t xml:space="preserve"> Or</w:t>
      </w:r>
      <w:r>
        <w:rPr>
          <w:b/>
          <w:sz w:val="28"/>
          <w:szCs w:val="28"/>
        </w:rPr>
        <w:t>.</w:t>
      </w:r>
      <w:r w:rsidR="003E0782">
        <w:rPr>
          <w:b/>
          <w:sz w:val="28"/>
          <w:szCs w:val="28"/>
        </w:rPr>
        <w:t>0050</w:t>
      </w:r>
      <w:r w:rsidR="00B154AA">
        <w:rPr>
          <w:b/>
          <w:sz w:val="28"/>
          <w:szCs w:val="28"/>
        </w:rPr>
        <w:t>.</w:t>
      </w:r>
      <w:r w:rsidR="00C77806">
        <w:rPr>
          <w:b/>
          <w:sz w:val="28"/>
          <w:szCs w:val="28"/>
        </w:rPr>
        <w:t>1</w:t>
      </w:r>
      <w:r w:rsidR="00F30D53">
        <w:rPr>
          <w:b/>
          <w:sz w:val="28"/>
          <w:szCs w:val="28"/>
        </w:rPr>
        <w:t>1</w:t>
      </w:r>
      <w:r w:rsidR="00973280">
        <w:rPr>
          <w:b/>
          <w:sz w:val="28"/>
          <w:szCs w:val="28"/>
        </w:rPr>
        <w:t>.2016</w:t>
      </w:r>
    </w:p>
    <w:p w:rsidR="008C34D2" w:rsidRPr="008C34D2" w:rsidRDefault="008935CF" w:rsidP="00A579B0">
      <w:pPr>
        <w:jc w:val="center"/>
        <w:rPr>
          <w:b/>
          <w:sz w:val="28"/>
          <w:szCs w:val="28"/>
        </w:rPr>
      </w:pPr>
      <w:r w:rsidRPr="008C34D2">
        <w:rPr>
          <w:b/>
          <w:sz w:val="28"/>
          <w:szCs w:val="28"/>
        </w:rPr>
        <w:t xml:space="preserve">Wójta Gminy </w:t>
      </w:r>
      <w:r w:rsidR="008C34D2" w:rsidRPr="008C34D2">
        <w:rPr>
          <w:b/>
          <w:sz w:val="28"/>
          <w:szCs w:val="28"/>
        </w:rPr>
        <w:t xml:space="preserve">Dąbrówno </w:t>
      </w:r>
    </w:p>
    <w:p w:rsidR="008935CF" w:rsidRPr="008C34D2" w:rsidRDefault="008C34D2" w:rsidP="00114277">
      <w:pPr>
        <w:jc w:val="center"/>
        <w:rPr>
          <w:b/>
          <w:sz w:val="28"/>
          <w:szCs w:val="28"/>
        </w:rPr>
      </w:pPr>
      <w:r w:rsidRPr="008C34D2">
        <w:rPr>
          <w:b/>
          <w:sz w:val="28"/>
          <w:szCs w:val="28"/>
        </w:rPr>
        <w:t xml:space="preserve">z dnia </w:t>
      </w:r>
      <w:r w:rsidR="00B154AA">
        <w:rPr>
          <w:b/>
          <w:sz w:val="28"/>
          <w:szCs w:val="28"/>
        </w:rPr>
        <w:t xml:space="preserve"> </w:t>
      </w:r>
      <w:r w:rsidR="00D662B0">
        <w:rPr>
          <w:b/>
          <w:sz w:val="28"/>
          <w:szCs w:val="28"/>
        </w:rPr>
        <w:t>27</w:t>
      </w:r>
      <w:r w:rsidR="00616B2D">
        <w:rPr>
          <w:b/>
          <w:sz w:val="28"/>
          <w:szCs w:val="28"/>
        </w:rPr>
        <w:t xml:space="preserve"> </w:t>
      </w:r>
      <w:r w:rsidR="00973280">
        <w:rPr>
          <w:b/>
          <w:sz w:val="28"/>
          <w:szCs w:val="28"/>
        </w:rPr>
        <w:t xml:space="preserve"> stycznia  2016</w:t>
      </w:r>
      <w:r w:rsidR="008935CF" w:rsidRPr="008C34D2">
        <w:rPr>
          <w:b/>
          <w:sz w:val="28"/>
          <w:szCs w:val="28"/>
        </w:rPr>
        <w:t>r.</w:t>
      </w:r>
    </w:p>
    <w:p w:rsidR="008935CF" w:rsidRPr="008C34D2" w:rsidRDefault="008935CF" w:rsidP="00A579B0">
      <w:pPr>
        <w:jc w:val="center"/>
        <w:rPr>
          <w:b/>
          <w:sz w:val="28"/>
          <w:szCs w:val="28"/>
        </w:rPr>
      </w:pPr>
    </w:p>
    <w:p w:rsidR="008935CF" w:rsidRDefault="008C34D2" w:rsidP="00A579B0">
      <w:pPr>
        <w:rPr>
          <w:b/>
        </w:rPr>
      </w:pPr>
      <w:r>
        <w:rPr>
          <w:b/>
        </w:rPr>
        <w:t xml:space="preserve">w sprawie </w:t>
      </w:r>
      <w:r w:rsidR="008935CF">
        <w:rPr>
          <w:b/>
        </w:rPr>
        <w:t xml:space="preserve"> </w:t>
      </w:r>
      <w:r w:rsidR="00F453FF">
        <w:rPr>
          <w:b/>
        </w:rPr>
        <w:t xml:space="preserve">zasad </w:t>
      </w:r>
      <w:r w:rsidR="008935CF">
        <w:rPr>
          <w:b/>
        </w:rPr>
        <w:t>dofinansowania kosztów</w:t>
      </w:r>
      <w:r w:rsidR="00F453FF">
        <w:rPr>
          <w:b/>
        </w:rPr>
        <w:t xml:space="preserve"> </w:t>
      </w:r>
      <w:r w:rsidR="008935CF" w:rsidRPr="00CD062B">
        <w:rPr>
          <w:b/>
        </w:rPr>
        <w:t>demontażu</w:t>
      </w:r>
      <w:r w:rsidR="00616B2D">
        <w:rPr>
          <w:b/>
        </w:rPr>
        <w:t>, transportu i unieszkodliwienia</w:t>
      </w:r>
      <w:r w:rsidR="008935CF" w:rsidRPr="00CD062B">
        <w:rPr>
          <w:b/>
        </w:rPr>
        <w:t xml:space="preserve"> wyrobów zawierających azbest z </w:t>
      </w:r>
      <w:r w:rsidR="00616B2D">
        <w:rPr>
          <w:b/>
        </w:rPr>
        <w:t xml:space="preserve">obiektów budowlanych, z </w:t>
      </w:r>
      <w:r w:rsidR="008935CF" w:rsidRPr="00CD062B">
        <w:rPr>
          <w:b/>
        </w:rPr>
        <w:t>ter</w:t>
      </w:r>
      <w:r w:rsidR="008935CF">
        <w:rPr>
          <w:b/>
        </w:rPr>
        <w:t>e</w:t>
      </w:r>
      <w:r>
        <w:rPr>
          <w:b/>
        </w:rPr>
        <w:t>nu Gminy Dąbrówno</w:t>
      </w:r>
      <w:r w:rsidR="00973280">
        <w:rPr>
          <w:b/>
        </w:rPr>
        <w:t xml:space="preserve"> na 2016</w:t>
      </w:r>
      <w:r w:rsidR="00D662B0">
        <w:rPr>
          <w:b/>
        </w:rPr>
        <w:t xml:space="preserve"> </w:t>
      </w:r>
      <w:r w:rsidR="00F453FF">
        <w:rPr>
          <w:b/>
        </w:rPr>
        <w:t>rok.</w:t>
      </w:r>
    </w:p>
    <w:p w:rsidR="00441F8B" w:rsidRDefault="00441F8B" w:rsidP="00441F8B">
      <w:pPr>
        <w:jc w:val="both"/>
        <w:rPr>
          <w:b/>
        </w:rPr>
      </w:pPr>
    </w:p>
    <w:p w:rsidR="00815891" w:rsidRDefault="008935CF" w:rsidP="00441F8B">
      <w:pPr>
        <w:jc w:val="both"/>
      </w:pPr>
      <w:r>
        <w:rPr>
          <w:b/>
        </w:rPr>
        <w:tab/>
      </w:r>
      <w:r w:rsidRPr="008A4925">
        <w:t xml:space="preserve">Na podstawie art. </w:t>
      </w:r>
      <w:r>
        <w:t>30</w:t>
      </w:r>
      <w:r w:rsidRPr="008A4925">
        <w:t xml:space="preserve"> ust. </w:t>
      </w:r>
      <w:r>
        <w:t>2</w:t>
      </w:r>
      <w:r w:rsidRPr="008A4925">
        <w:t xml:space="preserve"> pkt. </w:t>
      </w:r>
      <w:r>
        <w:t xml:space="preserve">2 </w:t>
      </w:r>
      <w:r w:rsidRPr="008A4925">
        <w:t>ustawy z dnia 8 marca 1990 r. o s</w:t>
      </w:r>
      <w:r w:rsidR="00616B2D">
        <w:t>a</w:t>
      </w:r>
      <w:r w:rsidR="00D662B0">
        <w:t>morządzie gminnym (Dz. U. z 2015 r. poz. 1515</w:t>
      </w:r>
      <w:r w:rsidR="00815891">
        <w:t xml:space="preserve"> </w:t>
      </w:r>
      <w:r w:rsidRPr="008A4925">
        <w:t>)</w:t>
      </w:r>
      <w:r w:rsidR="008C34D2">
        <w:t xml:space="preserve"> </w:t>
      </w:r>
      <w:r w:rsidR="00815891">
        <w:t>w związku z Uchwałą Nr XXIV.212/13 Rady Gminy Dąbrówno  z dnia 14 lutego 2013</w:t>
      </w:r>
      <w:r w:rsidR="00815891" w:rsidRPr="008A4925">
        <w:t xml:space="preserve">r. w sprawie przyjęcia „Programu usuwania </w:t>
      </w:r>
      <w:r w:rsidR="00815891">
        <w:t xml:space="preserve">azbestu i </w:t>
      </w:r>
      <w:r w:rsidR="00815891" w:rsidRPr="008A4925">
        <w:t>wyrobów zawierających</w:t>
      </w:r>
      <w:r w:rsidR="00815891">
        <w:t xml:space="preserve"> azbest z terenu Gminy Dąbrówno” </w:t>
      </w:r>
    </w:p>
    <w:p w:rsidR="008C34D2" w:rsidRDefault="005B049E" w:rsidP="00441F8B">
      <w:pPr>
        <w:jc w:val="both"/>
        <w:rPr>
          <w:b/>
        </w:rPr>
      </w:pPr>
      <w:r w:rsidRPr="005B049E">
        <w:rPr>
          <w:b/>
        </w:rPr>
        <w:t>z</w:t>
      </w:r>
      <w:r w:rsidR="008C34D2" w:rsidRPr="008C34D2">
        <w:rPr>
          <w:b/>
        </w:rPr>
        <w:t>arządzam co następuje:</w:t>
      </w:r>
    </w:p>
    <w:p w:rsidR="00616B2D" w:rsidRDefault="00616B2D" w:rsidP="00A579B0">
      <w:pPr>
        <w:ind w:firstLine="708"/>
        <w:jc w:val="both"/>
      </w:pPr>
    </w:p>
    <w:p w:rsidR="008935CF" w:rsidRDefault="00645677" w:rsidP="00590236">
      <w:pPr>
        <w:jc w:val="both"/>
      </w:pPr>
      <w:r w:rsidRPr="008C34D2">
        <w:rPr>
          <w:b/>
        </w:rPr>
        <w:t>§</w:t>
      </w:r>
      <w:r>
        <w:rPr>
          <w:b/>
        </w:rPr>
        <w:t xml:space="preserve"> 1.</w:t>
      </w:r>
      <w:r w:rsidR="000D3EAB">
        <w:rPr>
          <w:b/>
        </w:rPr>
        <w:t>1.</w:t>
      </w:r>
      <w:r w:rsidR="00815891">
        <w:rPr>
          <w:b/>
        </w:rPr>
        <w:t xml:space="preserve"> </w:t>
      </w:r>
      <w:r w:rsidR="00815891">
        <w:t>O</w:t>
      </w:r>
      <w:r>
        <w:t>kreślam zasady</w:t>
      </w:r>
      <w:r w:rsidR="008C34D2" w:rsidRPr="008C34D2">
        <w:t xml:space="preserve"> </w:t>
      </w:r>
      <w:r w:rsidR="008935CF">
        <w:t>przyznawa</w:t>
      </w:r>
      <w:r w:rsidR="00616B2D">
        <w:t>nia dofinansowania na realizację</w:t>
      </w:r>
      <w:r w:rsidR="008935CF">
        <w:t xml:space="preserve"> przedsięwzięć polegających na pokryciu części kosztów związanych </w:t>
      </w:r>
      <w:r w:rsidR="008935CF" w:rsidRPr="00DD5658">
        <w:t>z demontażem, transportem i unieszkodliwieniem wyrobów zawierających azbest</w:t>
      </w:r>
      <w:r w:rsidR="008935CF">
        <w:t xml:space="preserve"> z obiektów budowlanych</w:t>
      </w:r>
      <w:r w:rsidR="00B154AA">
        <w:t>.</w:t>
      </w:r>
      <w:r w:rsidR="00616B2D">
        <w:t xml:space="preserve"> Pomoc w zakresie dofinansowania może zostać udzielona właścicielom nieruchomości ujętych w ewidencji wyrobów zawierających azbest z terenu Gminy Dąbrówno.</w:t>
      </w:r>
    </w:p>
    <w:p w:rsidR="008935CF" w:rsidRDefault="008935CF" w:rsidP="00A579B0">
      <w:r w:rsidRPr="00B154AA">
        <w:rPr>
          <w:b/>
        </w:rPr>
        <w:t>2.</w:t>
      </w:r>
      <w:r>
        <w:t xml:space="preserve"> Dofinansowanie nie pokrywa kosztów związanych z zakupem i m</w:t>
      </w:r>
      <w:r w:rsidR="00CA25DE">
        <w:t>ontażem nowych pokryć dachowych i innych elementów budowlanych.</w:t>
      </w:r>
    </w:p>
    <w:p w:rsidR="00B154AA" w:rsidRDefault="008935CF" w:rsidP="00B154AA">
      <w:r w:rsidRPr="00B154AA">
        <w:rPr>
          <w:b/>
        </w:rPr>
        <w:t>3</w:t>
      </w:r>
      <w:r>
        <w:t xml:space="preserve">. </w:t>
      </w:r>
      <w:r w:rsidR="00B154AA">
        <w:t>O dofinansowanie  ubiegać</w:t>
      </w:r>
      <w:r w:rsidR="0096203F">
        <w:t xml:space="preserve"> się mogą</w:t>
      </w:r>
      <w:r w:rsidR="00B154AA">
        <w:t>:</w:t>
      </w:r>
    </w:p>
    <w:p w:rsidR="00B154AA" w:rsidRDefault="00B154AA" w:rsidP="00B154AA">
      <w:pPr>
        <w:jc w:val="both"/>
      </w:pPr>
      <w:r>
        <w:t xml:space="preserve">    a) jednostki samorządu terytorialnego i Skarb Państwa, osoby fizyczne, rolnicy, kościoły i związki wyznaniowe, stowarzyszenia, spółdzielnie mieszkaniowe, wspólnoty mieszkaniowe, rodzinne ogrody działkowe, będące we władaniu Polskiego Związku Działkowców, jednostki sektora finansów publicznych będące gminnymi lub powiatowymi osobami prawnymi.</w:t>
      </w:r>
    </w:p>
    <w:p w:rsidR="00B154AA" w:rsidRDefault="00B154AA" w:rsidP="00B154AA">
      <w:pPr>
        <w:jc w:val="both"/>
      </w:pPr>
      <w:r>
        <w:t xml:space="preserve">    b) spółki prawa cywilnego i handlowego.</w:t>
      </w:r>
    </w:p>
    <w:p w:rsidR="00B154AA" w:rsidRDefault="00FD6120" w:rsidP="00B154AA">
      <w:r>
        <w:rPr>
          <w:b/>
        </w:rPr>
        <w:t xml:space="preserve">4. </w:t>
      </w:r>
      <w:r w:rsidR="000021FA">
        <w:t xml:space="preserve">Całość </w:t>
      </w:r>
      <w:r w:rsidR="00BC4D95">
        <w:t xml:space="preserve"> </w:t>
      </w:r>
      <w:r w:rsidR="000021FA">
        <w:t>kosztów związanych z usunięciem azbestu i wyrobó</w:t>
      </w:r>
      <w:r w:rsidR="00BC4D95">
        <w:t>w zawierających azbest stanowić</w:t>
      </w:r>
      <w:r w:rsidR="000021FA">
        <w:t xml:space="preserve"> będzie :</w:t>
      </w:r>
    </w:p>
    <w:p w:rsidR="00BC4D95" w:rsidRDefault="002E4E4E" w:rsidP="00BC4D95">
      <w:r>
        <w:t>a)</w:t>
      </w:r>
      <w:r w:rsidR="00B6070B">
        <w:t xml:space="preserve">  </w:t>
      </w:r>
      <w:r w:rsidR="00870B23">
        <w:t xml:space="preserve">   </w:t>
      </w:r>
      <w:r w:rsidR="00BC4D95">
        <w:t xml:space="preserve">do 85% kosztów  kwalifikowanych ze środków  z Wojewódzkiego Funduszu Ochrony  </w:t>
      </w:r>
    </w:p>
    <w:p w:rsidR="00BC4D95" w:rsidRDefault="00BC4D95" w:rsidP="00BC4D95">
      <w:r>
        <w:t xml:space="preserve">        Środowiska i Gospodarki Wodnej  w Olsztynie</w:t>
      </w:r>
      <w:r w:rsidR="0029415C">
        <w:t xml:space="preserve">, </w:t>
      </w:r>
      <w:r>
        <w:t xml:space="preserve"> nieprzekraczające </w:t>
      </w:r>
      <w:r w:rsidRPr="00371214">
        <w:rPr>
          <w:b/>
        </w:rPr>
        <w:t>680 zł</w:t>
      </w:r>
      <w:r w:rsidRPr="00371214">
        <w:t xml:space="preserve"> </w:t>
      </w:r>
      <w:r>
        <w:t xml:space="preserve">za 1 tonę </w:t>
      </w:r>
    </w:p>
    <w:p w:rsidR="00BC4D95" w:rsidRDefault="0029415C" w:rsidP="00BC4D95">
      <w:pPr>
        <w:jc w:val="both"/>
      </w:pPr>
      <w:r>
        <w:t xml:space="preserve">  </w:t>
      </w:r>
      <w:r w:rsidR="00BC4D95">
        <w:t xml:space="preserve">      unieszkodliwionych odpadów zawierających azbest, w  przypadku Beneficjentów </w:t>
      </w:r>
    </w:p>
    <w:p w:rsidR="00BC4D95" w:rsidRDefault="0029415C" w:rsidP="00BC4D95">
      <w:pPr>
        <w:jc w:val="both"/>
      </w:pPr>
      <w:r>
        <w:t xml:space="preserve">    </w:t>
      </w:r>
      <w:r w:rsidR="00BC4D95">
        <w:t xml:space="preserve">    wymienionych w ust. 3a</w:t>
      </w:r>
    </w:p>
    <w:p w:rsidR="00870B23" w:rsidRDefault="00870B23" w:rsidP="0096203F"/>
    <w:p w:rsidR="0029415C" w:rsidRDefault="00870B23" w:rsidP="0029415C">
      <w:r>
        <w:t xml:space="preserve"> b)  </w:t>
      </w:r>
      <w:r w:rsidR="0029415C">
        <w:t xml:space="preserve">  do 85% kosztów  kwalifikowanych ze środków  z Wojewódzkiego Funduszu Ochrony  </w:t>
      </w:r>
    </w:p>
    <w:p w:rsidR="0029415C" w:rsidRDefault="0029415C" w:rsidP="0029415C">
      <w:r>
        <w:t xml:space="preserve">        Środowiska i Gospodarki Wodnej  w Olsztynie, nieprzekraczające </w:t>
      </w:r>
      <w:r w:rsidRPr="00371214">
        <w:rPr>
          <w:b/>
        </w:rPr>
        <w:t>680 zł</w:t>
      </w:r>
      <w:r w:rsidRPr="00371214">
        <w:t xml:space="preserve"> </w:t>
      </w:r>
      <w:r>
        <w:t xml:space="preserve">za 1 tonę </w:t>
      </w:r>
    </w:p>
    <w:p w:rsidR="0029415C" w:rsidRDefault="0029415C" w:rsidP="0029415C">
      <w:pPr>
        <w:jc w:val="both"/>
      </w:pPr>
      <w:r>
        <w:t xml:space="preserve">         unieszkodliwionych odpadów zawierających azbest, w  przypadku Beneficjentów </w:t>
      </w:r>
    </w:p>
    <w:p w:rsidR="0029415C" w:rsidRDefault="0029415C" w:rsidP="0029415C">
      <w:pPr>
        <w:jc w:val="both"/>
      </w:pPr>
      <w:r>
        <w:t xml:space="preserve">        wymienionych w ust. 3b, nie więcej </w:t>
      </w:r>
      <w:r w:rsidR="0096203F">
        <w:t xml:space="preserve">niż 200.000,00 zł. na jednego Beneficjenta w danym </w:t>
      </w:r>
    </w:p>
    <w:p w:rsidR="0096203F" w:rsidRDefault="0029415C" w:rsidP="0029415C">
      <w:pPr>
        <w:jc w:val="both"/>
      </w:pPr>
      <w:r>
        <w:t xml:space="preserve">         </w:t>
      </w:r>
      <w:r w:rsidR="0096203F">
        <w:t>roku kalendarzowym</w:t>
      </w:r>
    </w:p>
    <w:p w:rsidR="00870B23" w:rsidRDefault="00903ABE" w:rsidP="00903ABE">
      <w:pPr>
        <w:jc w:val="both"/>
        <w:rPr>
          <w:b/>
        </w:rPr>
      </w:pPr>
      <w:r w:rsidRPr="00BC749C">
        <w:rPr>
          <w:b/>
        </w:rPr>
        <w:t xml:space="preserve">c) </w:t>
      </w:r>
      <w:r w:rsidR="00870B23">
        <w:rPr>
          <w:b/>
        </w:rPr>
        <w:t xml:space="preserve">    </w:t>
      </w:r>
      <w:r w:rsidR="008935CF" w:rsidRPr="00BC749C">
        <w:rPr>
          <w:b/>
        </w:rPr>
        <w:t>wkładu własnego właściciela ni</w:t>
      </w:r>
      <w:r w:rsidR="0029415C">
        <w:rPr>
          <w:b/>
        </w:rPr>
        <w:t xml:space="preserve">eruchomości, na której będą </w:t>
      </w:r>
      <w:r w:rsidR="008935CF" w:rsidRPr="00BC749C">
        <w:rPr>
          <w:b/>
        </w:rPr>
        <w:t xml:space="preserve">wykonywane prace </w:t>
      </w:r>
      <w:r w:rsidR="00F453FF" w:rsidRPr="00BC749C">
        <w:rPr>
          <w:b/>
        </w:rPr>
        <w:t xml:space="preserve">      </w:t>
      </w:r>
    </w:p>
    <w:p w:rsidR="008935CF" w:rsidRPr="008C0281" w:rsidRDefault="00870B23" w:rsidP="00903ABE">
      <w:pPr>
        <w:jc w:val="both"/>
        <w:rPr>
          <w:b/>
        </w:rPr>
      </w:pPr>
      <w:r>
        <w:rPr>
          <w:b/>
        </w:rPr>
        <w:t xml:space="preserve">        </w:t>
      </w:r>
      <w:r w:rsidR="00F453FF" w:rsidRPr="00BC749C">
        <w:rPr>
          <w:b/>
        </w:rPr>
        <w:t xml:space="preserve"> </w:t>
      </w:r>
      <w:r w:rsidR="008935CF" w:rsidRPr="00BC749C">
        <w:rPr>
          <w:b/>
        </w:rPr>
        <w:t>przewidziane dof</w:t>
      </w:r>
      <w:r w:rsidR="00F453FF" w:rsidRPr="00BC749C">
        <w:rPr>
          <w:b/>
        </w:rPr>
        <w:t>inansowaniem - 15</w:t>
      </w:r>
      <w:r w:rsidR="00F453FF" w:rsidRPr="008C0281">
        <w:rPr>
          <w:b/>
        </w:rPr>
        <w:t xml:space="preserve"> % kosztów </w:t>
      </w:r>
      <w:r w:rsidR="00616B2D" w:rsidRPr="008C0281">
        <w:rPr>
          <w:b/>
        </w:rPr>
        <w:t xml:space="preserve"> kwalifikowanych </w:t>
      </w:r>
      <w:r w:rsidR="00F453FF" w:rsidRPr="008C0281">
        <w:rPr>
          <w:b/>
        </w:rPr>
        <w:t>przedsięwzięcia.</w:t>
      </w:r>
      <w:r w:rsidR="008935CF" w:rsidRPr="008C0281">
        <w:rPr>
          <w:b/>
        </w:rPr>
        <w:t xml:space="preserve">  </w:t>
      </w:r>
    </w:p>
    <w:p w:rsidR="00F453FF" w:rsidRDefault="00903ABE" w:rsidP="00F453FF">
      <w:pPr>
        <w:jc w:val="both"/>
      </w:pPr>
      <w:r w:rsidRPr="00903ABE">
        <w:rPr>
          <w:b/>
        </w:rPr>
        <w:t>5</w:t>
      </w:r>
      <w:r w:rsidR="00F453FF" w:rsidRPr="00903ABE">
        <w:rPr>
          <w:b/>
        </w:rPr>
        <w:t>.</w:t>
      </w:r>
      <w:r w:rsidR="00F453FF">
        <w:t xml:space="preserve"> Wysokość wkładu własnego może ulec zmianie, w przypadku zmiany wysokości             dofinansowania  przez Wojewódzki Fundusz Ochrony Środowiska i Gospodarki Wodnej w Olsztynie.</w:t>
      </w:r>
    </w:p>
    <w:p w:rsidR="00F453FF" w:rsidRDefault="00DB4D26" w:rsidP="00F453FF">
      <w:pPr>
        <w:jc w:val="both"/>
      </w:pPr>
      <w:r w:rsidRPr="00DB4D26">
        <w:rPr>
          <w:b/>
        </w:rPr>
        <w:t>6</w:t>
      </w:r>
      <w:r w:rsidR="00F453FF" w:rsidRPr="00DB4D26">
        <w:rPr>
          <w:b/>
        </w:rPr>
        <w:t>.</w:t>
      </w:r>
      <w:r w:rsidR="00F453FF">
        <w:t xml:space="preserve"> Do wyliczenia kosztów kwalifikowanych dofinansowania należy przyjąć że: 1</w:t>
      </w:r>
      <w:r>
        <w:t>m</w:t>
      </w:r>
      <w:r w:rsidR="000046BB">
        <w:rPr>
          <w:vertAlign w:val="superscript"/>
        </w:rPr>
        <w:t xml:space="preserve">2 </w:t>
      </w:r>
      <w:r w:rsidR="000046BB">
        <w:t>powierzchni płyt azbestowo-cementowych  waży  12</w:t>
      </w:r>
      <w:r w:rsidR="00F453FF">
        <w:t xml:space="preserve"> kg </w:t>
      </w:r>
      <w:r w:rsidR="00E04C07">
        <w:t>tj.0,0</w:t>
      </w:r>
      <w:r w:rsidR="000046BB">
        <w:t>12</w:t>
      </w:r>
      <w:r w:rsidR="00F453FF">
        <w:t>Mg.</w:t>
      </w:r>
    </w:p>
    <w:p w:rsidR="00616B2D" w:rsidRDefault="00DB4D26" w:rsidP="00F453FF">
      <w:pPr>
        <w:jc w:val="both"/>
      </w:pPr>
      <w:r w:rsidRPr="00DB4D26">
        <w:rPr>
          <w:b/>
        </w:rPr>
        <w:t>7</w:t>
      </w:r>
      <w:r w:rsidR="00616B2D" w:rsidRPr="00DB4D26">
        <w:rPr>
          <w:b/>
        </w:rPr>
        <w:t>.</w:t>
      </w:r>
      <w:r w:rsidR="00616B2D">
        <w:t xml:space="preserve"> Dofinansowanie obejmuje jednorazowe pokrycie kosztów wykonania usługi polegającej na:</w:t>
      </w:r>
    </w:p>
    <w:p w:rsidR="00616B2D" w:rsidRDefault="00616B2D" w:rsidP="00616B2D">
      <w:pPr>
        <w:ind w:firstLine="708"/>
        <w:jc w:val="both"/>
      </w:pPr>
      <w:r>
        <w:t xml:space="preserve">1) demontażu, transporcie i unieszkodliwianiu wyrobów zawierających azbest, </w:t>
      </w:r>
    </w:p>
    <w:p w:rsidR="00616B2D" w:rsidRDefault="00616B2D" w:rsidP="00616B2D">
      <w:pPr>
        <w:jc w:val="both"/>
      </w:pPr>
      <w:r>
        <w:t xml:space="preserve">  </w:t>
      </w:r>
      <w:r>
        <w:tab/>
        <w:t xml:space="preserve"> lub</w:t>
      </w:r>
    </w:p>
    <w:p w:rsidR="00616B2D" w:rsidRPr="00F453FF" w:rsidRDefault="00616B2D" w:rsidP="00A26768">
      <w:pPr>
        <w:ind w:left="708"/>
        <w:jc w:val="both"/>
      </w:pPr>
      <w:r>
        <w:t>2) transporcie i unieszkodliwianiu zdemontowanych wcześni</w:t>
      </w:r>
      <w:r w:rsidR="00A26768">
        <w:t xml:space="preserve">ej wyrobów zawierających azbest, </w:t>
      </w:r>
      <w:r>
        <w:t>przy założeniu, że gmina Dąbrówno pozyska na ww. cel dofinansowanie z Wojewódzkiego Funduszu Ochrony Środowiska i Gospodarki Wodnej w Olsztynie.</w:t>
      </w:r>
    </w:p>
    <w:p w:rsidR="008935CF" w:rsidRDefault="00616B2D" w:rsidP="00A579B0">
      <w:pPr>
        <w:jc w:val="both"/>
      </w:pPr>
      <w:r w:rsidRPr="00DB4D26">
        <w:rPr>
          <w:b/>
        </w:rPr>
        <w:lastRenderedPageBreak/>
        <w:t>8</w:t>
      </w:r>
      <w:r w:rsidR="008935CF">
        <w:t>. Dofinansowanie przysługuje osobom mającym tytuł prawny do nieruchomości zlokal</w:t>
      </w:r>
      <w:r w:rsidR="00F453FF">
        <w:t>izowanej  na terenie gminy Dąbrówno</w:t>
      </w:r>
      <w:r w:rsidR="008935CF">
        <w:t>, na której znajdują się wyroby zawierające azbest.</w:t>
      </w:r>
      <w:r w:rsidR="00786CEE">
        <w:t xml:space="preserve"> Dofinansowanie</w:t>
      </w:r>
      <w:r w:rsidR="009B38C6">
        <w:t>m</w:t>
      </w:r>
      <w:r w:rsidR="00786CEE">
        <w:t xml:space="preserve"> objęte są również wyroby zawierające azbest zdemontowane (zgromadzone na nieruchomościach, pod warunkiem, że zostały </w:t>
      </w:r>
      <w:r w:rsidR="009B38C6">
        <w:t>wykazane w przeprowadzonej inwentaryzacji wyrobów zawierających azbest.</w:t>
      </w:r>
      <w:r w:rsidR="00786CEE">
        <w:t xml:space="preserve"> </w:t>
      </w:r>
    </w:p>
    <w:p w:rsidR="00616B2D" w:rsidRDefault="00616B2D" w:rsidP="00A579B0">
      <w:pPr>
        <w:jc w:val="both"/>
      </w:pPr>
      <w:r w:rsidRPr="00DB4D26">
        <w:rPr>
          <w:b/>
        </w:rPr>
        <w:t>9</w:t>
      </w:r>
      <w:r>
        <w:t>. Nie przewiduje się zwrotu kosztów poniesionych przez podmioty, wymienione w</w:t>
      </w:r>
      <w:r w:rsidR="000D3EAB">
        <w:t xml:space="preserve"> ust.3</w:t>
      </w:r>
      <w:r>
        <w:t>, które zdemontowały i przekazały wyroby zawierające azbest do  unieszkodliwienia na składowisko odpadów.</w:t>
      </w:r>
    </w:p>
    <w:p w:rsidR="00616B2D" w:rsidRDefault="00CF1395" w:rsidP="00A579B0">
      <w:pPr>
        <w:jc w:val="both"/>
      </w:pPr>
      <w:r>
        <w:rPr>
          <w:b/>
        </w:rPr>
        <w:t>10</w:t>
      </w:r>
      <w:r w:rsidR="00E256DE">
        <w:rPr>
          <w:b/>
        </w:rPr>
        <w:t>.</w:t>
      </w:r>
      <w:r w:rsidR="00616B2D">
        <w:t xml:space="preserve"> </w:t>
      </w:r>
      <w:r w:rsidR="002D3CE7">
        <w:t>Prace związane z demontażem, transportem i unieszkodliwieniem odpadów zawierających azbest mogą być wykonywane tylko przez wyspecjalizowaneg</w:t>
      </w:r>
      <w:r w:rsidR="003319D2">
        <w:t xml:space="preserve">o w tym zakresie przedsiębiorcę posiadającego stosowne zezwolenie. Wyboru przedsiębiorcy, który </w:t>
      </w:r>
      <w:r w:rsidR="00FF1C9D">
        <w:t xml:space="preserve"> </w:t>
      </w:r>
      <w:r w:rsidR="003319D2">
        <w:t>wykona prace na każdej nieruchomości objętej dofinansowaniem</w:t>
      </w:r>
      <w:r w:rsidR="00616B2D">
        <w:t xml:space="preserve"> dokona</w:t>
      </w:r>
      <w:r w:rsidR="00F453FF">
        <w:t xml:space="preserve"> </w:t>
      </w:r>
      <w:r w:rsidR="00616B2D">
        <w:t>Gmina</w:t>
      </w:r>
      <w:r w:rsidR="00F453FF">
        <w:t xml:space="preserve"> Dąbrówno</w:t>
      </w:r>
      <w:r w:rsidR="008935CF">
        <w:t xml:space="preserve"> w </w:t>
      </w:r>
      <w:r w:rsidR="0029415C">
        <w:t>ramach postępowania o udzielenie</w:t>
      </w:r>
      <w:r w:rsidR="008935CF">
        <w:t xml:space="preserve"> zamówienia publicznego. </w:t>
      </w:r>
      <w:r w:rsidR="00616B2D">
        <w:t xml:space="preserve">Wykonanie usługi nastąpi w terminie </w:t>
      </w:r>
      <w:r w:rsidR="00FF1C9D">
        <w:t xml:space="preserve">do </w:t>
      </w:r>
      <w:r w:rsidR="00FF1C9D" w:rsidRPr="00FF1C9D">
        <w:rPr>
          <w:b/>
        </w:rPr>
        <w:t>30 września 2016</w:t>
      </w:r>
      <w:r w:rsidR="00616B2D" w:rsidRPr="00FF1C9D">
        <w:rPr>
          <w:b/>
        </w:rPr>
        <w:t xml:space="preserve"> roku.</w:t>
      </w:r>
      <w:r w:rsidR="00616B2D">
        <w:t xml:space="preserve"> Dokładny termin wykonania usługi ustala Właściciel nieruchomości  z Wykonawcą.</w:t>
      </w:r>
    </w:p>
    <w:p w:rsidR="00616B2D" w:rsidRDefault="00CF1395" w:rsidP="00616B2D">
      <w:pPr>
        <w:jc w:val="both"/>
      </w:pPr>
      <w:r>
        <w:rPr>
          <w:b/>
        </w:rPr>
        <w:t>11</w:t>
      </w:r>
      <w:r w:rsidR="008935CF" w:rsidRPr="00DB4D26">
        <w:rPr>
          <w:b/>
        </w:rPr>
        <w:t>.</w:t>
      </w:r>
      <w:r w:rsidR="000D3EAB">
        <w:t xml:space="preserve"> Podmiot ubiegający</w:t>
      </w:r>
      <w:r w:rsidR="008935CF">
        <w:t xml:space="preserve"> się o dofinansowanie przedsięwzięcia określonego w</w:t>
      </w:r>
      <w:r w:rsidR="000D3EAB">
        <w:t xml:space="preserve">  ust.</w:t>
      </w:r>
      <w:r w:rsidR="00B72634">
        <w:t xml:space="preserve"> 1 zobowiązany jest </w:t>
      </w:r>
      <w:r w:rsidR="00F453FF">
        <w:t xml:space="preserve"> w terminie do </w:t>
      </w:r>
      <w:r w:rsidR="003E0782">
        <w:t xml:space="preserve"> </w:t>
      </w:r>
      <w:r w:rsidR="00973280">
        <w:rPr>
          <w:b/>
        </w:rPr>
        <w:t>11</w:t>
      </w:r>
      <w:r w:rsidR="008C0281">
        <w:rPr>
          <w:b/>
        </w:rPr>
        <w:t xml:space="preserve"> marca</w:t>
      </w:r>
      <w:r w:rsidR="00973280">
        <w:rPr>
          <w:b/>
        </w:rPr>
        <w:t xml:space="preserve"> 2016</w:t>
      </w:r>
      <w:r w:rsidR="00F453FF" w:rsidRPr="00F453FF">
        <w:rPr>
          <w:b/>
        </w:rPr>
        <w:t>r</w:t>
      </w:r>
      <w:r w:rsidR="008935CF">
        <w:t xml:space="preserve"> </w:t>
      </w:r>
      <w:r w:rsidR="00BC749C">
        <w:t>złożyć kompletny</w:t>
      </w:r>
      <w:r w:rsidR="00616B2D">
        <w:t xml:space="preserve"> </w:t>
      </w:r>
      <w:r w:rsidR="009E65E2">
        <w:t xml:space="preserve"> wniosek, zgodnie z</w:t>
      </w:r>
      <w:r w:rsidR="00B1566B">
        <w:t>e</w:t>
      </w:r>
      <w:r w:rsidR="008935CF">
        <w:t xml:space="preserve"> wzorem stanowiącym </w:t>
      </w:r>
      <w:r w:rsidR="00F453FF">
        <w:t>załączn</w:t>
      </w:r>
      <w:r w:rsidR="00B72634">
        <w:t>ik Nr 1</w:t>
      </w:r>
      <w:r w:rsidR="00F453FF">
        <w:t xml:space="preserve"> do niniejszego</w:t>
      </w:r>
      <w:r w:rsidR="00BC749C">
        <w:t xml:space="preserve"> Zarządzenia.</w:t>
      </w:r>
    </w:p>
    <w:p w:rsidR="00CF1395" w:rsidRDefault="00CF1395" w:rsidP="00F453FF">
      <w:pPr>
        <w:ind w:left="709" w:hanging="709"/>
        <w:jc w:val="both"/>
      </w:pPr>
      <w:r>
        <w:rPr>
          <w:b/>
        </w:rPr>
        <w:t>12</w:t>
      </w:r>
      <w:r w:rsidR="00616B2D" w:rsidRPr="00DB4D26">
        <w:rPr>
          <w:b/>
        </w:rPr>
        <w:t>.</w:t>
      </w:r>
      <w:r w:rsidR="00616B2D">
        <w:t xml:space="preserve"> Dokument</w:t>
      </w:r>
      <w:r>
        <w:t>y, o których mowa w ust. 11</w:t>
      </w:r>
      <w:r w:rsidR="00BC749C">
        <w:t xml:space="preserve"> </w:t>
      </w:r>
      <w:r w:rsidR="00616B2D">
        <w:t xml:space="preserve"> należy złożyć w siedzibie Urzędu Gminy w </w:t>
      </w:r>
    </w:p>
    <w:p w:rsidR="00616B2D" w:rsidRDefault="00616B2D" w:rsidP="00F453FF">
      <w:pPr>
        <w:ind w:left="709" w:hanging="709"/>
        <w:jc w:val="both"/>
      </w:pPr>
      <w:r>
        <w:t>Dąbrównie przy ul. Kościuszki</w:t>
      </w:r>
      <w:r w:rsidR="00B72634">
        <w:t xml:space="preserve"> 21, 14-120 Dąbrówno, pokój nr 9 –sekretariat I piętro</w:t>
      </w:r>
      <w:r>
        <w:t xml:space="preserve">. </w:t>
      </w:r>
    </w:p>
    <w:p w:rsidR="009852D2" w:rsidRDefault="00371797" w:rsidP="009852D2">
      <w:pPr>
        <w:jc w:val="both"/>
      </w:pPr>
      <w:r>
        <w:rPr>
          <w:b/>
        </w:rPr>
        <w:t>§ 2.</w:t>
      </w:r>
      <w:r w:rsidRPr="00590236">
        <w:rPr>
          <w:b/>
        </w:rPr>
        <w:t>1</w:t>
      </w:r>
      <w:r>
        <w:t xml:space="preserve">. </w:t>
      </w:r>
      <w:r>
        <w:rPr>
          <w:b/>
        </w:rPr>
        <w:t xml:space="preserve"> </w:t>
      </w:r>
      <w:r>
        <w:t xml:space="preserve">Rozpatrywane będą tylko </w:t>
      </w:r>
      <w:r w:rsidR="009852D2">
        <w:t xml:space="preserve"> kompletne</w:t>
      </w:r>
      <w:r>
        <w:t xml:space="preserve"> wnioski </w:t>
      </w:r>
      <w:r w:rsidR="009852D2">
        <w:t xml:space="preserve"> złożone na formularzu stanowiącym załącznik nr 1 do niniejszego Zarządzenia. Wnioski niekompletne i złożone po terminie nie będą rozpatrywane.</w:t>
      </w:r>
    </w:p>
    <w:p w:rsidR="008935CF" w:rsidRDefault="008935CF" w:rsidP="00A579B0">
      <w:pPr>
        <w:jc w:val="both"/>
      </w:pPr>
      <w:r w:rsidRPr="00590236">
        <w:rPr>
          <w:b/>
        </w:rPr>
        <w:t>2</w:t>
      </w:r>
      <w:r>
        <w:t>. Złożenie wniosku nie gwarantuje przyznania dofinansowania.</w:t>
      </w:r>
    </w:p>
    <w:p w:rsidR="00CA25DE" w:rsidRDefault="00371797" w:rsidP="00A579B0">
      <w:pPr>
        <w:jc w:val="both"/>
      </w:pPr>
      <w:r w:rsidRPr="00371797">
        <w:rPr>
          <w:b/>
        </w:rPr>
        <w:t>3</w:t>
      </w:r>
      <w:r>
        <w:t>.Ilość</w:t>
      </w:r>
      <w:r w:rsidR="00CA25DE">
        <w:t xml:space="preserve"> zrealizowanych wniosków uzależniona jest od wysokości do</w:t>
      </w:r>
      <w:r w:rsidR="00616B2D">
        <w:t>finansowania</w:t>
      </w:r>
      <w:r w:rsidR="00CA25DE">
        <w:t xml:space="preserve"> przyznanej  przez Wojewódzki Fundusz Ochrony Środowiska i Gospodarki Wodnej w Olsztynie.</w:t>
      </w:r>
      <w:r w:rsidR="006F4876">
        <w:t xml:space="preserve"> Dofinansowaniem objęte będą, w pierwszej kolejności  wnioski złożone najwcześniej.</w:t>
      </w:r>
    </w:p>
    <w:p w:rsidR="00CA25DE" w:rsidRDefault="00CA25DE" w:rsidP="00A579B0">
      <w:pPr>
        <w:jc w:val="both"/>
      </w:pPr>
      <w:r>
        <w:t>.</w:t>
      </w:r>
    </w:p>
    <w:p w:rsidR="00616B2D" w:rsidRDefault="00616B2D" w:rsidP="00A579B0">
      <w:pPr>
        <w:jc w:val="both"/>
      </w:pPr>
      <w:r w:rsidRPr="00590236">
        <w:rPr>
          <w:b/>
        </w:rPr>
        <w:t>§3.1.</w:t>
      </w:r>
      <w:r>
        <w:t xml:space="preserve"> Gmina Dąbrówno zastrzega sobie prawo kontroli przez osoby upoważnione, przedsięwzięcia objętego dofinansowaniem na każdym etapie jego realizacji.</w:t>
      </w:r>
    </w:p>
    <w:p w:rsidR="00065F83" w:rsidRPr="00AE2123" w:rsidRDefault="00065F83" w:rsidP="00065F83">
      <w:pPr>
        <w:jc w:val="both"/>
      </w:pPr>
      <w:r w:rsidRPr="00590236">
        <w:rPr>
          <w:b/>
        </w:rPr>
        <w:t>2</w:t>
      </w:r>
      <w:r>
        <w:t xml:space="preserve">. </w:t>
      </w:r>
      <w:r w:rsidRPr="00AE2123">
        <w:t xml:space="preserve">W przypadkach udzielenia dofinansowania na usunięcie wyrobów zawierających azbest podmiotowi prowadzącemu działalność gospodarczą/rolnikowi przyznana pomoc jest pomocą publiczną de </w:t>
      </w:r>
      <w:proofErr w:type="spellStart"/>
      <w:r w:rsidRPr="00AE2123">
        <w:t>minimis</w:t>
      </w:r>
      <w:proofErr w:type="spellEnd"/>
      <w:r w:rsidRPr="00AE2123">
        <w:t xml:space="preserve">/ de </w:t>
      </w:r>
      <w:proofErr w:type="spellStart"/>
      <w:r w:rsidRPr="00AE2123">
        <w:t>minimis</w:t>
      </w:r>
      <w:proofErr w:type="spellEnd"/>
      <w:r w:rsidRPr="00AE2123">
        <w:t xml:space="preserve"> w rolnictwie, o której mowa w ustawie z dnia 30 kwietnia 2004r o postępowaniu w sprawach dotyczących pomocy publicznej ( </w:t>
      </w:r>
      <w:proofErr w:type="spellStart"/>
      <w:r w:rsidRPr="00AE2123">
        <w:t>Dz.U</w:t>
      </w:r>
      <w:proofErr w:type="spellEnd"/>
      <w:r w:rsidRPr="00AE2123">
        <w:t>. z 2007r Nr 59, poz. 404. ze zm.) i wnioskodawca zobowiązany jest do zał</w:t>
      </w:r>
      <w:r>
        <w:t xml:space="preserve">ączenia do wniosku </w:t>
      </w:r>
      <w:r w:rsidRPr="00AE2123">
        <w:t xml:space="preserve"> wszystkich zaświadczeń i informacji wskazanych w art. </w:t>
      </w:r>
      <w:r w:rsidRPr="00AE2123">
        <w:rPr>
          <w:bCs/>
        </w:rPr>
        <w:t xml:space="preserve">37 </w:t>
      </w:r>
      <w:r>
        <w:rPr>
          <w:bCs/>
        </w:rPr>
        <w:t xml:space="preserve">tej </w:t>
      </w:r>
      <w:r w:rsidRPr="00AE2123">
        <w:rPr>
          <w:bCs/>
        </w:rPr>
        <w:t>ustawy</w:t>
      </w:r>
      <w:r>
        <w:rPr>
          <w:bCs/>
        </w:rPr>
        <w:t xml:space="preserve">. </w:t>
      </w:r>
    </w:p>
    <w:p w:rsidR="008935CF" w:rsidRDefault="00616B2D" w:rsidP="00A579B0">
      <w:r w:rsidRPr="00590236">
        <w:rPr>
          <w:b/>
        </w:rPr>
        <w:t>§ 4</w:t>
      </w:r>
      <w:r w:rsidR="008935CF" w:rsidRPr="00590236">
        <w:rPr>
          <w:b/>
        </w:rPr>
        <w:t>.</w:t>
      </w:r>
      <w:r w:rsidR="008935CF">
        <w:t xml:space="preserve"> Zarządzenie podlega ogłoszeniu w sposób zwyczajowo przyjęty:</w:t>
      </w:r>
    </w:p>
    <w:p w:rsidR="00616B2D" w:rsidRDefault="00616B2D" w:rsidP="00A579B0"/>
    <w:p w:rsidR="008935CF" w:rsidRDefault="008935CF" w:rsidP="00A579B0">
      <w:pPr>
        <w:numPr>
          <w:ilvl w:val="0"/>
          <w:numId w:val="3"/>
        </w:numPr>
      </w:pPr>
      <w:r>
        <w:t>na tablicach ogłoszeń Urzędu Gminy</w:t>
      </w:r>
      <w:r w:rsidR="004D657D">
        <w:t xml:space="preserve"> w</w:t>
      </w:r>
      <w:r w:rsidR="00CA25DE">
        <w:t xml:space="preserve"> Dąbrówn</w:t>
      </w:r>
      <w:r w:rsidR="004D657D">
        <w:t>ie.</w:t>
      </w:r>
    </w:p>
    <w:p w:rsidR="008935CF" w:rsidRDefault="008935CF" w:rsidP="00A579B0">
      <w:pPr>
        <w:numPr>
          <w:ilvl w:val="0"/>
          <w:numId w:val="3"/>
        </w:numPr>
      </w:pPr>
      <w:r>
        <w:t xml:space="preserve">na </w:t>
      </w:r>
      <w:r w:rsidR="00616B2D">
        <w:t xml:space="preserve">Biuletynie Informacji Publicznej </w:t>
      </w:r>
      <w:r w:rsidR="00CA25DE">
        <w:t xml:space="preserve">Urzędu Gminy </w:t>
      </w:r>
      <w:r w:rsidR="004D657D">
        <w:t xml:space="preserve">w </w:t>
      </w:r>
      <w:r w:rsidR="00CA25DE">
        <w:t>Dąbrówn</w:t>
      </w:r>
      <w:r w:rsidR="004D657D">
        <w:t>ie</w:t>
      </w:r>
      <w:r>
        <w:t>.</w:t>
      </w:r>
    </w:p>
    <w:p w:rsidR="00065F83" w:rsidRDefault="00065F83" w:rsidP="003E0782">
      <w:pPr>
        <w:ind w:left="720"/>
      </w:pPr>
    </w:p>
    <w:p w:rsidR="003E0782" w:rsidRDefault="00616B2D" w:rsidP="003E0782">
      <w:pPr>
        <w:ind w:right="-286"/>
        <w:jc w:val="both"/>
      </w:pPr>
      <w:r w:rsidRPr="00590236">
        <w:rPr>
          <w:b/>
        </w:rPr>
        <w:t>§ 5.</w:t>
      </w:r>
      <w:r w:rsidR="003E0782">
        <w:t xml:space="preserve"> Traci </w:t>
      </w:r>
      <w:r w:rsidR="005C31F0">
        <w:t xml:space="preserve">moc Zarządzenie  Nr </w:t>
      </w:r>
      <w:r w:rsidR="00C85E97">
        <w:t>Or.0050.1</w:t>
      </w:r>
      <w:r w:rsidR="00973280">
        <w:t>.2015</w:t>
      </w:r>
      <w:r w:rsidR="00DB4D26">
        <w:t xml:space="preserve"> </w:t>
      </w:r>
      <w:r w:rsidR="003E0782">
        <w:t>Wójta Gminy Dąbr</w:t>
      </w:r>
      <w:r w:rsidR="00C85E97">
        <w:t>ó</w:t>
      </w:r>
      <w:r>
        <w:t>wno</w:t>
      </w:r>
      <w:r w:rsidR="00C85E97">
        <w:t xml:space="preserve"> z dnia 12 stycznia 2015</w:t>
      </w:r>
      <w:r>
        <w:t>r w</w:t>
      </w:r>
      <w:r w:rsidR="003E0782">
        <w:t xml:space="preserve"> sprawie zasad dofinansowania kosztów demontażu</w:t>
      </w:r>
      <w:r>
        <w:t>, transportu i unieszkodliwiania</w:t>
      </w:r>
      <w:r w:rsidR="003E0782">
        <w:t xml:space="preserve">  wyrobów zawierających azbest z</w:t>
      </w:r>
      <w:r w:rsidR="00C85E97">
        <w:t xml:space="preserve"> obiektów budowlanych, z</w:t>
      </w:r>
      <w:r w:rsidR="003E0782">
        <w:t xml:space="preserve"> terenu Gminy Dąbr</w:t>
      </w:r>
      <w:r>
        <w:t>ó</w:t>
      </w:r>
      <w:r w:rsidR="003E0782">
        <w:t>wno na 20</w:t>
      </w:r>
      <w:r w:rsidR="004D657D">
        <w:t>15</w:t>
      </w:r>
      <w:r w:rsidR="003E0782">
        <w:t>r.</w:t>
      </w:r>
    </w:p>
    <w:p w:rsidR="00616B2D" w:rsidRDefault="00616B2D" w:rsidP="003E0782">
      <w:pPr>
        <w:ind w:right="-286"/>
        <w:jc w:val="both"/>
      </w:pPr>
    </w:p>
    <w:p w:rsidR="008935CF" w:rsidRDefault="002C193D" w:rsidP="00A579B0">
      <w:r w:rsidRPr="00590236">
        <w:rPr>
          <w:b/>
        </w:rPr>
        <w:t xml:space="preserve">§ </w:t>
      </w:r>
      <w:r w:rsidR="00616B2D" w:rsidRPr="00590236">
        <w:rPr>
          <w:b/>
        </w:rPr>
        <w:t>6</w:t>
      </w:r>
      <w:r w:rsidR="008935CF" w:rsidRPr="00590236">
        <w:rPr>
          <w:b/>
        </w:rPr>
        <w:t>.</w:t>
      </w:r>
      <w:r w:rsidR="008935CF">
        <w:t xml:space="preserve"> Zarządzenie wchodzi w życie z dniem podpisania.</w:t>
      </w:r>
    </w:p>
    <w:p w:rsidR="00BC749C" w:rsidRDefault="00BC749C" w:rsidP="00A579B0"/>
    <w:p w:rsidR="00BC749C" w:rsidRDefault="00BC749C" w:rsidP="00A579B0"/>
    <w:p w:rsidR="00BC749C" w:rsidRDefault="00BC749C" w:rsidP="00A579B0"/>
    <w:p w:rsidR="008935CF" w:rsidRDefault="003D237F" w:rsidP="00A579B0">
      <w:r>
        <w:t xml:space="preserve">                                                                                                   </w:t>
      </w:r>
    </w:p>
    <w:p w:rsidR="004D004E" w:rsidRPr="00CD062B" w:rsidRDefault="003D237F" w:rsidP="00DD2771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sectPr w:rsidR="004D004E" w:rsidRPr="00CD062B" w:rsidSect="00863C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8D5"/>
    <w:multiLevelType w:val="hybridMultilevel"/>
    <w:tmpl w:val="2C90F684"/>
    <w:lvl w:ilvl="0" w:tplc="BEC066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</w:lvl>
  </w:abstractNum>
  <w:abstractNum w:abstractNumId="1">
    <w:nsid w:val="62A11057"/>
    <w:multiLevelType w:val="hybridMultilevel"/>
    <w:tmpl w:val="FE2C616A"/>
    <w:lvl w:ilvl="0" w:tplc="2B40B234">
      <w:start w:val="1"/>
      <w:numFmt w:val="decimal"/>
      <w:lvlText w:val="%1)"/>
      <w:lvlJc w:val="left"/>
      <w:pPr>
        <w:tabs>
          <w:tab w:val="num" w:pos="1848"/>
        </w:tabs>
        <w:ind w:left="1848" w:hanging="360"/>
      </w:pPr>
      <w:rPr>
        <w:rFonts w:ascii="Times New Roman" w:eastAsia="Times New Roman" w:hAnsi="Times New Roman" w:cs="Times New Roman"/>
      </w:rPr>
    </w:lvl>
    <w:lvl w:ilvl="1" w:tplc="750EF6DA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8AA1645"/>
    <w:multiLevelType w:val="hybridMultilevel"/>
    <w:tmpl w:val="663E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5CF"/>
    <w:rsid w:val="000021FA"/>
    <w:rsid w:val="000046BB"/>
    <w:rsid w:val="00031F9E"/>
    <w:rsid w:val="0005790D"/>
    <w:rsid w:val="0006594F"/>
    <w:rsid w:val="00065F83"/>
    <w:rsid w:val="000D3EAB"/>
    <w:rsid w:val="00114277"/>
    <w:rsid w:val="0013449A"/>
    <w:rsid w:val="001730C1"/>
    <w:rsid w:val="00174B82"/>
    <w:rsid w:val="001878DE"/>
    <w:rsid w:val="001A6CC7"/>
    <w:rsid w:val="001F01FF"/>
    <w:rsid w:val="002257F8"/>
    <w:rsid w:val="00286AD6"/>
    <w:rsid w:val="0029415C"/>
    <w:rsid w:val="002C193D"/>
    <w:rsid w:val="002D3CE7"/>
    <w:rsid w:val="002E4E4E"/>
    <w:rsid w:val="003319D2"/>
    <w:rsid w:val="00371214"/>
    <w:rsid w:val="00371797"/>
    <w:rsid w:val="003D237F"/>
    <w:rsid w:val="003E0782"/>
    <w:rsid w:val="00441F8B"/>
    <w:rsid w:val="004635DA"/>
    <w:rsid w:val="004D004E"/>
    <w:rsid w:val="004D657D"/>
    <w:rsid w:val="00590236"/>
    <w:rsid w:val="005B049E"/>
    <w:rsid w:val="005C0955"/>
    <w:rsid w:val="005C1A73"/>
    <w:rsid w:val="005C31F0"/>
    <w:rsid w:val="00616B2D"/>
    <w:rsid w:val="00645677"/>
    <w:rsid w:val="006B21E4"/>
    <w:rsid w:val="006E5903"/>
    <w:rsid w:val="006F4876"/>
    <w:rsid w:val="00730C6E"/>
    <w:rsid w:val="00786CEE"/>
    <w:rsid w:val="007C7C65"/>
    <w:rsid w:val="007F7555"/>
    <w:rsid w:val="008115E2"/>
    <w:rsid w:val="00815891"/>
    <w:rsid w:val="008704A2"/>
    <w:rsid w:val="00870B23"/>
    <w:rsid w:val="008717D7"/>
    <w:rsid w:val="0087480D"/>
    <w:rsid w:val="008935CF"/>
    <w:rsid w:val="008C0281"/>
    <w:rsid w:val="008C34D2"/>
    <w:rsid w:val="008E69AD"/>
    <w:rsid w:val="00903ABE"/>
    <w:rsid w:val="00942195"/>
    <w:rsid w:val="00953B66"/>
    <w:rsid w:val="0096203F"/>
    <w:rsid w:val="00966D78"/>
    <w:rsid w:val="00973280"/>
    <w:rsid w:val="009852D2"/>
    <w:rsid w:val="009B38C6"/>
    <w:rsid w:val="009E1765"/>
    <w:rsid w:val="009E65E2"/>
    <w:rsid w:val="00A0177A"/>
    <w:rsid w:val="00A26768"/>
    <w:rsid w:val="00A571FD"/>
    <w:rsid w:val="00A62753"/>
    <w:rsid w:val="00A7590B"/>
    <w:rsid w:val="00A9360B"/>
    <w:rsid w:val="00A95181"/>
    <w:rsid w:val="00AB673E"/>
    <w:rsid w:val="00B154AA"/>
    <w:rsid w:val="00B1566B"/>
    <w:rsid w:val="00B22D3C"/>
    <w:rsid w:val="00B36A97"/>
    <w:rsid w:val="00B40A5A"/>
    <w:rsid w:val="00B463D4"/>
    <w:rsid w:val="00B6070B"/>
    <w:rsid w:val="00B7225E"/>
    <w:rsid w:val="00B72634"/>
    <w:rsid w:val="00B737AF"/>
    <w:rsid w:val="00B773D3"/>
    <w:rsid w:val="00B805FB"/>
    <w:rsid w:val="00B854BE"/>
    <w:rsid w:val="00BC4D95"/>
    <w:rsid w:val="00BC749C"/>
    <w:rsid w:val="00BE0CD4"/>
    <w:rsid w:val="00C77806"/>
    <w:rsid w:val="00C85E97"/>
    <w:rsid w:val="00C92284"/>
    <w:rsid w:val="00CA25DE"/>
    <w:rsid w:val="00CB0106"/>
    <w:rsid w:val="00CE63BC"/>
    <w:rsid w:val="00CF1395"/>
    <w:rsid w:val="00D53B01"/>
    <w:rsid w:val="00D662B0"/>
    <w:rsid w:val="00DB4D26"/>
    <w:rsid w:val="00DD2771"/>
    <w:rsid w:val="00E04C07"/>
    <w:rsid w:val="00E256DE"/>
    <w:rsid w:val="00E954CD"/>
    <w:rsid w:val="00F30D53"/>
    <w:rsid w:val="00F453FF"/>
    <w:rsid w:val="00F81739"/>
    <w:rsid w:val="00FD6120"/>
    <w:rsid w:val="00FF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3FF"/>
    <w:pPr>
      <w:ind w:left="720"/>
      <w:contextualSpacing/>
    </w:pPr>
  </w:style>
  <w:style w:type="paragraph" w:customStyle="1" w:styleId="Default">
    <w:name w:val="Default"/>
    <w:rsid w:val="006E59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E975-0247-4D27-84CC-A761D27E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Dąbrówno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Sieklucka</dc:creator>
  <cp:keywords/>
  <dc:description/>
  <cp:lastModifiedBy>Jadwiga Sieklucka</cp:lastModifiedBy>
  <cp:revision>32</cp:revision>
  <cp:lastPrinted>2016-01-29T08:54:00Z</cp:lastPrinted>
  <dcterms:created xsi:type="dcterms:W3CDTF">2015-01-08T06:15:00Z</dcterms:created>
  <dcterms:modified xsi:type="dcterms:W3CDTF">2016-01-29T08:56:00Z</dcterms:modified>
</cp:coreProperties>
</file>